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913A58">
      <w:pPr>
        <w:ind w:right="640"/>
        <w:jc w:val="left"/>
        <w:rPr>
          <w:rFonts w:ascii="Calibri" w:hAnsi="Calibri" w:eastAsia="仿宋_GB2312" w:cs="Calibri"/>
          <w:b/>
          <w:sz w:val="32"/>
          <w:szCs w:val="32"/>
          <w:highlight w:val="none"/>
        </w:rPr>
      </w:pPr>
      <w:r>
        <w:rPr>
          <w:rFonts w:ascii="Calibri" w:hAnsi="Calibri" w:eastAsia="仿宋_GB2312" w:cs="Calibri"/>
          <w:b/>
          <w:sz w:val="32"/>
          <w:szCs w:val="32"/>
          <w:highlight w:val="none"/>
        </w:rPr>
        <w:t>附件一：岗位表</w:t>
      </w:r>
    </w:p>
    <w:tbl>
      <w:tblPr>
        <w:tblStyle w:val="8"/>
        <w:tblW w:w="84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627"/>
        <w:gridCol w:w="727"/>
        <w:gridCol w:w="597"/>
        <w:gridCol w:w="512"/>
        <w:gridCol w:w="1389"/>
        <w:gridCol w:w="3843"/>
        <w:gridCol w:w="777"/>
      </w:tblGrid>
      <w:tr w14:paraId="1B336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41" w:hRule="atLeast"/>
        </w:trPr>
        <w:tc>
          <w:tcPr>
            <w:tcW w:w="627" w:type="dxa"/>
            <w:vMerge w:val="restar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74E19F8">
            <w:pPr>
              <w:overflowPunct w:val="0"/>
              <w:spacing w:line="60" w:lineRule="atLeast"/>
              <w:jc w:val="center"/>
              <w:rPr>
                <w:rFonts w:ascii="仿宋" w:hAnsi="仿宋" w:eastAsia="仿宋" w:cs="仿宋_GB2312"/>
                <w:b/>
                <w:sz w:val="24"/>
                <w:highlight w:val="none"/>
              </w:rPr>
            </w:pPr>
            <w:r>
              <w:rPr>
                <w:rFonts w:hint="eastAsia" w:ascii="仿宋" w:hAnsi="仿宋" w:eastAsia="仿宋" w:cs="仿宋_GB2312"/>
                <w:b/>
                <w:sz w:val="24"/>
                <w:highlight w:val="none"/>
              </w:rPr>
              <w:t>岗位编码</w:t>
            </w:r>
          </w:p>
        </w:tc>
        <w:tc>
          <w:tcPr>
            <w:tcW w:w="727" w:type="dxa"/>
            <w:vMerge w:val="restar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655517B">
            <w:pPr>
              <w:overflowPunct w:val="0"/>
              <w:spacing w:line="60" w:lineRule="atLeast"/>
              <w:jc w:val="center"/>
              <w:rPr>
                <w:rFonts w:ascii="仿宋" w:hAnsi="仿宋" w:eastAsia="仿宋" w:cs="仿宋_GB2312"/>
                <w:b/>
                <w:sz w:val="24"/>
                <w:highlight w:val="none"/>
              </w:rPr>
            </w:pPr>
            <w:r>
              <w:rPr>
                <w:rFonts w:hint="eastAsia" w:ascii="仿宋" w:hAnsi="仿宋" w:eastAsia="仿宋" w:cs="仿宋_GB2312"/>
                <w:b/>
                <w:sz w:val="24"/>
                <w:highlight w:val="none"/>
              </w:rPr>
              <w:t>用人单位</w:t>
            </w:r>
          </w:p>
        </w:tc>
        <w:tc>
          <w:tcPr>
            <w:tcW w:w="597" w:type="dxa"/>
            <w:vMerge w:val="restar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383411B">
            <w:pPr>
              <w:overflowPunct w:val="0"/>
              <w:spacing w:line="60" w:lineRule="atLeast"/>
              <w:jc w:val="center"/>
              <w:rPr>
                <w:rFonts w:ascii="仿宋" w:hAnsi="仿宋" w:eastAsia="仿宋" w:cs="仿宋_GB2312"/>
                <w:b/>
                <w:sz w:val="24"/>
                <w:highlight w:val="none"/>
              </w:rPr>
            </w:pPr>
            <w:r>
              <w:rPr>
                <w:rFonts w:hint="eastAsia" w:ascii="仿宋" w:hAnsi="仿宋" w:eastAsia="仿宋" w:cs="仿宋_GB2312"/>
                <w:b/>
                <w:sz w:val="24"/>
                <w:highlight w:val="none"/>
              </w:rPr>
              <w:t>招聘岗位</w:t>
            </w:r>
          </w:p>
        </w:tc>
        <w:tc>
          <w:tcPr>
            <w:tcW w:w="512" w:type="dxa"/>
            <w:vMerge w:val="restar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A235357">
            <w:pPr>
              <w:overflowPunct w:val="0"/>
              <w:spacing w:line="60" w:lineRule="atLeast"/>
              <w:jc w:val="center"/>
              <w:rPr>
                <w:rFonts w:ascii="仿宋" w:hAnsi="仿宋" w:eastAsia="仿宋" w:cs="仿宋_GB2312"/>
                <w:b/>
                <w:sz w:val="24"/>
                <w:highlight w:val="none"/>
              </w:rPr>
            </w:pPr>
            <w:r>
              <w:rPr>
                <w:rFonts w:hint="eastAsia" w:ascii="仿宋" w:hAnsi="仿宋" w:eastAsia="仿宋" w:cs="仿宋_GB2312"/>
                <w:b/>
                <w:sz w:val="24"/>
                <w:highlight w:val="none"/>
              </w:rPr>
              <w:t>招聘人数</w:t>
            </w:r>
          </w:p>
        </w:tc>
        <w:tc>
          <w:tcPr>
            <w:tcW w:w="5232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DC58B04">
            <w:pPr>
              <w:overflowPunct w:val="0"/>
              <w:spacing w:line="60" w:lineRule="atLeast"/>
              <w:jc w:val="center"/>
              <w:rPr>
                <w:rFonts w:ascii="仿宋" w:hAnsi="仿宋" w:eastAsia="仿宋" w:cs="仿宋_GB2312"/>
                <w:b/>
                <w:sz w:val="24"/>
                <w:highlight w:val="none"/>
              </w:rPr>
            </w:pPr>
            <w:r>
              <w:rPr>
                <w:rFonts w:hint="eastAsia" w:ascii="仿宋" w:hAnsi="仿宋" w:eastAsia="仿宋" w:cs="仿宋_GB2312"/>
                <w:b/>
                <w:sz w:val="24"/>
                <w:highlight w:val="none"/>
              </w:rPr>
              <w:t>岗位要求</w:t>
            </w:r>
          </w:p>
        </w:tc>
        <w:tc>
          <w:tcPr>
            <w:tcW w:w="777" w:type="dxa"/>
            <w:vMerge w:val="restar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840467D">
            <w:pPr>
              <w:overflowPunct w:val="0"/>
              <w:spacing w:line="60" w:lineRule="atLeast"/>
              <w:jc w:val="center"/>
              <w:rPr>
                <w:rFonts w:ascii="仿宋" w:hAnsi="仿宋" w:eastAsia="仿宋" w:cs="仿宋_GB2312"/>
                <w:b/>
                <w:sz w:val="24"/>
                <w:highlight w:val="none"/>
              </w:rPr>
            </w:pPr>
            <w:r>
              <w:rPr>
                <w:rFonts w:hint="eastAsia" w:ascii="仿宋" w:hAnsi="仿宋" w:eastAsia="仿宋" w:cs="仿宋_GB2312"/>
                <w:b/>
                <w:sz w:val="24"/>
                <w:highlight w:val="none"/>
              </w:rPr>
              <w:t>工作地点</w:t>
            </w:r>
          </w:p>
        </w:tc>
      </w:tr>
      <w:tr w14:paraId="7EFB44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79" w:hRule="atLeast"/>
        </w:trPr>
        <w:tc>
          <w:tcPr>
            <w:tcW w:w="627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50B0A00">
            <w:pPr>
              <w:overflowPunct w:val="0"/>
              <w:spacing w:line="60" w:lineRule="atLeast"/>
              <w:jc w:val="center"/>
              <w:rPr>
                <w:rFonts w:ascii="仿宋" w:hAnsi="仿宋" w:eastAsia="仿宋" w:cs="仿宋_GB2312"/>
                <w:sz w:val="24"/>
                <w:highlight w:val="none"/>
              </w:rPr>
            </w:pPr>
          </w:p>
        </w:tc>
        <w:tc>
          <w:tcPr>
            <w:tcW w:w="727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28DE910">
            <w:pPr>
              <w:overflowPunct w:val="0"/>
              <w:spacing w:line="60" w:lineRule="atLeast"/>
              <w:jc w:val="center"/>
              <w:rPr>
                <w:rFonts w:ascii="仿宋" w:hAnsi="仿宋" w:eastAsia="仿宋" w:cs="仿宋_GB2312"/>
                <w:sz w:val="24"/>
                <w:highlight w:val="none"/>
              </w:rPr>
            </w:pPr>
          </w:p>
        </w:tc>
        <w:tc>
          <w:tcPr>
            <w:tcW w:w="597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CB40932">
            <w:pPr>
              <w:overflowPunct w:val="0"/>
              <w:spacing w:line="60" w:lineRule="atLeast"/>
              <w:jc w:val="center"/>
              <w:rPr>
                <w:rFonts w:ascii="仿宋" w:hAnsi="仿宋" w:eastAsia="仿宋" w:cs="仿宋_GB2312"/>
                <w:sz w:val="24"/>
                <w:highlight w:val="none"/>
              </w:rPr>
            </w:pPr>
          </w:p>
        </w:tc>
        <w:tc>
          <w:tcPr>
            <w:tcW w:w="512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DEE08A3">
            <w:pPr>
              <w:overflowPunct w:val="0"/>
              <w:spacing w:line="60" w:lineRule="atLeast"/>
              <w:jc w:val="center"/>
              <w:rPr>
                <w:rFonts w:ascii="仿宋" w:hAnsi="仿宋" w:eastAsia="仿宋" w:cs="仿宋_GB2312"/>
                <w:sz w:val="24"/>
                <w:highlight w:val="none"/>
              </w:rPr>
            </w:pPr>
          </w:p>
        </w:tc>
        <w:tc>
          <w:tcPr>
            <w:tcW w:w="138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014325D">
            <w:pPr>
              <w:overflowPunct w:val="0"/>
              <w:spacing w:line="60" w:lineRule="atLeast"/>
              <w:jc w:val="center"/>
              <w:rPr>
                <w:rFonts w:ascii="仿宋" w:hAnsi="仿宋" w:eastAsia="仿宋" w:cs="仿宋_GB2312"/>
                <w:b/>
                <w:bCs/>
                <w:sz w:val="24"/>
                <w:highlight w:val="none"/>
              </w:rPr>
            </w:pPr>
            <w:r>
              <w:rPr>
                <w:rFonts w:hint="eastAsia" w:ascii="仿宋" w:hAnsi="仿宋" w:eastAsia="仿宋" w:cs="仿宋_GB2312"/>
                <w:b/>
                <w:bCs/>
                <w:sz w:val="24"/>
                <w:highlight w:val="none"/>
              </w:rPr>
              <w:t>专业</w:t>
            </w:r>
          </w:p>
        </w:tc>
        <w:tc>
          <w:tcPr>
            <w:tcW w:w="384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9D1BC2E">
            <w:pPr>
              <w:overflowPunct w:val="0"/>
              <w:spacing w:line="60" w:lineRule="atLeast"/>
              <w:jc w:val="center"/>
              <w:rPr>
                <w:rFonts w:ascii="仿宋" w:hAnsi="仿宋" w:eastAsia="仿宋" w:cs="仿宋_GB2312"/>
                <w:b/>
                <w:bCs/>
                <w:sz w:val="24"/>
                <w:highlight w:val="none"/>
              </w:rPr>
            </w:pPr>
            <w:r>
              <w:rPr>
                <w:rFonts w:hint="eastAsia" w:ascii="仿宋" w:hAnsi="仿宋" w:eastAsia="仿宋" w:cs="仿宋_GB2312"/>
                <w:b/>
                <w:bCs/>
                <w:sz w:val="24"/>
                <w:highlight w:val="none"/>
              </w:rPr>
              <w:t>岗位条件</w:t>
            </w:r>
          </w:p>
        </w:tc>
        <w:tc>
          <w:tcPr>
            <w:tcW w:w="777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18C08D5">
            <w:pPr>
              <w:overflowPunct w:val="0"/>
              <w:spacing w:line="60" w:lineRule="atLeast"/>
              <w:jc w:val="center"/>
              <w:rPr>
                <w:rFonts w:ascii="仿宋" w:hAnsi="仿宋" w:eastAsia="仿宋" w:cs="仿宋_GB2312"/>
                <w:sz w:val="24"/>
                <w:highlight w:val="none"/>
              </w:rPr>
            </w:pPr>
          </w:p>
        </w:tc>
      </w:tr>
      <w:tr w14:paraId="295B6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3" w:hRule="atLeast"/>
        </w:trPr>
        <w:tc>
          <w:tcPr>
            <w:tcW w:w="62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0C4EB1F">
            <w:pPr>
              <w:overflowPunct w:val="0"/>
              <w:spacing w:line="420" w:lineRule="exact"/>
              <w:jc w:val="center"/>
              <w:rPr>
                <w:rFonts w:ascii="仿宋" w:hAnsi="仿宋" w:eastAsia="仿宋" w:cs="仿宋_GB2312"/>
                <w:sz w:val="24"/>
                <w:highlight w:val="none"/>
              </w:rPr>
            </w:pPr>
            <w:r>
              <w:rPr>
                <w:rFonts w:hint="eastAsia" w:ascii="仿宋" w:hAnsi="仿宋" w:eastAsia="仿宋" w:cs="仿宋_GB2312"/>
                <w:sz w:val="24"/>
                <w:highlight w:val="none"/>
              </w:rPr>
              <w:t>1</w:t>
            </w:r>
          </w:p>
        </w:tc>
        <w:tc>
          <w:tcPr>
            <w:tcW w:w="727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0DD954C">
            <w:pPr>
              <w:overflowPunct w:val="0"/>
              <w:spacing w:line="420" w:lineRule="exact"/>
              <w:jc w:val="center"/>
              <w:rPr>
                <w:rFonts w:ascii="仿宋" w:hAnsi="仿宋" w:eastAsia="仿宋" w:cs="仿宋_GB2312"/>
                <w:sz w:val="24"/>
                <w:highlight w:val="none"/>
              </w:rPr>
            </w:pPr>
            <w:r>
              <w:rPr>
                <w:rFonts w:hint="eastAsia" w:ascii="仿宋" w:hAnsi="仿宋" w:eastAsia="仿宋" w:cs="仿宋_GB2312"/>
                <w:sz w:val="24"/>
                <w:highlight w:val="none"/>
              </w:rPr>
              <w:t>内蒙古上京建设工程有限公司</w:t>
            </w:r>
          </w:p>
        </w:tc>
        <w:tc>
          <w:tcPr>
            <w:tcW w:w="597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F27AF2E">
            <w:pPr>
              <w:overflowPunct w:val="0"/>
              <w:spacing w:line="420" w:lineRule="exact"/>
              <w:jc w:val="center"/>
              <w:rPr>
                <w:rFonts w:ascii="仿宋" w:hAnsi="仿宋" w:eastAsia="仿宋" w:cs="仿宋_GB2312"/>
                <w:sz w:val="24"/>
                <w:highlight w:val="none"/>
              </w:rPr>
            </w:pPr>
            <w:r>
              <w:rPr>
                <w:rFonts w:hint="eastAsia" w:ascii="仿宋" w:hAnsi="仿宋" w:eastAsia="仿宋" w:cs="仿宋_GB2312"/>
                <w:sz w:val="24"/>
                <w:highlight w:val="none"/>
              </w:rPr>
              <w:t>项目经理</w:t>
            </w:r>
          </w:p>
        </w:tc>
        <w:tc>
          <w:tcPr>
            <w:tcW w:w="512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379611D">
            <w:pPr>
              <w:overflowPunct w:val="0"/>
              <w:spacing w:line="420" w:lineRule="exact"/>
              <w:jc w:val="center"/>
              <w:rPr>
                <w:rFonts w:ascii="仿宋" w:hAnsi="仿宋" w:eastAsia="仿宋" w:cs="仿宋_GB2312"/>
                <w:sz w:val="24"/>
                <w:highlight w:val="none"/>
              </w:rPr>
            </w:pPr>
            <w:r>
              <w:rPr>
                <w:rFonts w:hint="eastAsia" w:ascii="仿宋" w:hAnsi="仿宋" w:eastAsia="仿宋" w:cs="仿宋_GB2312"/>
                <w:sz w:val="24"/>
                <w:highlight w:val="none"/>
              </w:rPr>
              <w:t>1</w:t>
            </w:r>
          </w:p>
        </w:tc>
        <w:tc>
          <w:tcPr>
            <w:tcW w:w="1389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4560008">
            <w:pPr>
              <w:overflowPunct w:val="0"/>
              <w:spacing w:line="420" w:lineRule="exact"/>
              <w:jc w:val="both"/>
              <w:rPr>
                <w:rFonts w:ascii="仿宋" w:hAnsi="仿宋" w:eastAsia="仿宋" w:cs="仿宋_GB2312"/>
                <w:sz w:val="24"/>
                <w:highlight w:val="none"/>
              </w:rPr>
            </w:pPr>
            <w:r>
              <w:rPr>
                <w:rFonts w:hint="eastAsia" w:ascii="仿宋" w:hAnsi="仿宋" w:eastAsia="仿宋" w:cs="仿宋_GB2312"/>
                <w:sz w:val="24"/>
                <w:highlight w:val="none"/>
              </w:rPr>
              <w:t>专科：土建施工类、建设工程管理类、市政工程类；本科：土木类</w:t>
            </w:r>
          </w:p>
        </w:tc>
        <w:tc>
          <w:tcPr>
            <w:tcW w:w="3843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6E487A2">
            <w:pPr>
              <w:numPr>
                <w:numId w:val="0"/>
              </w:numPr>
              <w:overflowPunct w:val="0"/>
              <w:spacing w:line="420" w:lineRule="exact"/>
              <w:rPr>
                <w:rFonts w:ascii="仿宋" w:hAnsi="仿宋" w:eastAsia="仿宋" w:cs="仿宋_GB2312"/>
                <w:sz w:val="24"/>
                <w:highlight w:val="none"/>
              </w:rPr>
            </w:pPr>
            <w:r>
              <w:rPr>
                <w:rFonts w:hint="eastAsia" w:ascii="仿宋" w:hAnsi="仿宋" w:eastAsia="仿宋" w:cs="仿宋_GB2312"/>
                <w:sz w:val="24"/>
                <w:highlight w:val="none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_GB2312"/>
                <w:sz w:val="24"/>
                <w:highlight w:val="none"/>
              </w:rPr>
              <w:t>年龄要求：40周岁及以下（1985年1月1日（含）及以后出生）；</w:t>
            </w:r>
          </w:p>
          <w:p w14:paraId="34B56246">
            <w:pPr>
              <w:overflowPunct w:val="0"/>
              <w:spacing w:line="420" w:lineRule="exact"/>
              <w:rPr>
                <w:rFonts w:ascii="仿宋" w:hAnsi="仿宋" w:eastAsia="仿宋" w:cs="仿宋_GB2312"/>
                <w:sz w:val="24"/>
                <w:highlight w:val="none"/>
              </w:rPr>
            </w:pPr>
            <w:r>
              <w:rPr>
                <w:rFonts w:hint="eastAsia" w:ascii="仿宋" w:hAnsi="仿宋" w:eastAsia="仿宋" w:cs="仿宋_GB2312"/>
                <w:sz w:val="24"/>
                <w:highlight w:val="none"/>
              </w:rPr>
              <w:t>2.学历要求：国民教育序列专科及以上学历；</w:t>
            </w:r>
          </w:p>
          <w:p w14:paraId="6BEBB85E">
            <w:pPr>
              <w:overflowPunct w:val="0"/>
              <w:spacing w:line="420" w:lineRule="exact"/>
              <w:rPr>
                <w:rFonts w:ascii="仿宋" w:hAnsi="仿宋" w:eastAsia="仿宋" w:cs="仿宋_GB2312"/>
                <w:sz w:val="24"/>
                <w:highlight w:val="none"/>
              </w:rPr>
            </w:pPr>
            <w:r>
              <w:rPr>
                <w:rFonts w:hint="eastAsia" w:ascii="仿宋" w:hAnsi="仿宋" w:eastAsia="仿宋" w:cs="仿宋_GB2312"/>
                <w:sz w:val="24"/>
                <w:highlight w:val="none"/>
              </w:rPr>
              <w:t>3.工作经历：具有5年及以上项目经理工作经验；</w:t>
            </w:r>
          </w:p>
          <w:p w14:paraId="2413E039">
            <w:pPr>
              <w:overflowPunct w:val="0"/>
              <w:spacing w:line="420" w:lineRule="exact"/>
              <w:rPr>
                <w:rFonts w:hint="eastAsia" w:ascii="仿宋" w:hAnsi="仿宋" w:eastAsia="仿宋" w:cs="仿宋_GB2312"/>
                <w:sz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_GB2312"/>
                <w:sz w:val="24"/>
                <w:highlight w:val="none"/>
              </w:rPr>
              <w:t>4.其他要求：须持有建筑工程或市政公用工程专业二级及以上建造师证书，熟悉建筑工程项目全流程管理</w:t>
            </w:r>
            <w:r>
              <w:rPr>
                <w:rFonts w:hint="eastAsia" w:ascii="仿宋" w:hAnsi="仿宋" w:eastAsia="仿宋" w:cs="仿宋_GB2312"/>
                <w:sz w:val="24"/>
                <w:highlight w:val="none"/>
                <w:lang w:eastAsia="zh-CN"/>
              </w:rPr>
              <w:t>。</w:t>
            </w:r>
          </w:p>
        </w:tc>
        <w:tc>
          <w:tcPr>
            <w:tcW w:w="777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1A898C5">
            <w:pPr>
              <w:overflowPunct w:val="0"/>
              <w:spacing w:line="460" w:lineRule="exact"/>
              <w:jc w:val="center"/>
              <w:rPr>
                <w:rFonts w:ascii="仿宋" w:hAnsi="仿宋" w:eastAsia="仿宋" w:cs="仿宋_GB2312"/>
                <w:sz w:val="24"/>
                <w:highlight w:val="none"/>
              </w:rPr>
            </w:pPr>
            <w:r>
              <w:rPr>
                <w:rFonts w:hint="eastAsia" w:ascii="仿宋" w:hAnsi="仿宋" w:eastAsia="仿宋" w:cs="仿宋_GB2312"/>
                <w:sz w:val="24"/>
                <w:highlight w:val="none"/>
              </w:rPr>
              <w:t>达拉特旗</w:t>
            </w:r>
          </w:p>
        </w:tc>
      </w:tr>
      <w:tr w14:paraId="751591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75" w:hRule="atLeast"/>
        </w:trPr>
        <w:tc>
          <w:tcPr>
            <w:tcW w:w="62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2C4E30B">
            <w:pPr>
              <w:overflowPunct w:val="0"/>
              <w:spacing w:line="420" w:lineRule="exact"/>
              <w:jc w:val="center"/>
              <w:rPr>
                <w:rFonts w:ascii="仿宋" w:hAnsi="仿宋" w:eastAsia="仿宋" w:cs="仿宋_GB2312"/>
                <w:sz w:val="24"/>
                <w:highlight w:val="none"/>
              </w:rPr>
            </w:pPr>
            <w:r>
              <w:rPr>
                <w:rFonts w:hint="eastAsia" w:ascii="仿宋" w:hAnsi="仿宋" w:eastAsia="仿宋" w:cs="仿宋_GB2312"/>
                <w:sz w:val="24"/>
                <w:highlight w:val="none"/>
              </w:rPr>
              <w:t>2</w:t>
            </w:r>
          </w:p>
        </w:tc>
        <w:tc>
          <w:tcPr>
            <w:tcW w:w="727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5ACE640">
            <w:pPr>
              <w:overflowPunct w:val="0"/>
              <w:spacing w:line="420" w:lineRule="exact"/>
              <w:jc w:val="center"/>
              <w:rPr>
                <w:rFonts w:ascii="仿宋" w:hAnsi="仿宋" w:eastAsia="仿宋" w:cs="仿宋_GB2312"/>
                <w:sz w:val="24"/>
                <w:highlight w:val="none"/>
              </w:rPr>
            </w:pPr>
            <w:r>
              <w:rPr>
                <w:rFonts w:hint="eastAsia" w:ascii="仿宋" w:hAnsi="仿宋" w:eastAsia="仿宋" w:cs="仿宋_GB2312"/>
                <w:sz w:val="24"/>
                <w:highlight w:val="none"/>
              </w:rPr>
              <w:t>内蒙古上京建设工程有限公司</w:t>
            </w:r>
          </w:p>
        </w:tc>
        <w:tc>
          <w:tcPr>
            <w:tcW w:w="597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14E1B80">
            <w:pPr>
              <w:overflowPunct w:val="0"/>
              <w:spacing w:line="420" w:lineRule="exact"/>
              <w:jc w:val="center"/>
              <w:rPr>
                <w:rFonts w:ascii="仿宋" w:hAnsi="仿宋" w:eastAsia="仿宋" w:cs="仿宋_GB2312"/>
                <w:sz w:val="24"/>
                <w:highlight w:val="none"/>
              </w:rPr>
            </w:pPr>
            <w:bookmarkStart w:id="0" w:name="OLE_LINK2"/>
            <w:bookmarkStart w:id="1" w:name="OLE_LINK1"/>
            <w:r>
              <w:rPr>
                <w:rFonts w:hint="eastAsia" w:ascii="仿宋" w:hAnsi="仿宋" w:eastAsia="仿宋" w:cs="仿宋_GB2312"/>
                <w:sz w:val="24"/>
                <w:highlight w:val="none"/>
              </w:rPr>
              <w:t>办公室文员</w:t>
            </w:r>
            <w:bookmarkEnd w:id="0"/>
            <w:bookmarkEnd w:id="1"/>
          </w:p>
        </w:tc>
        <w:tc>
          <w:tcPr>
            <w:tcW w:w="512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8985FA6">
            <w:pPr>
              <w:overflowPunct w:val="0"/>
              <w:spacing w:line="420" w:lineRule="exact"/>
              <w:jc w:val="center"/>
              <w:rPr>
                <w:rFonts w:ascii="仿宋" w:hAnsi="仿宋" w:eastAsia="仿宋" w:cs="仿宋_GB2312"/>
                <w:sz w:val="24"/>
                <w:highlight w:val="none"/>
              </w:rPr>
            </w:pPr>
            <w:r>
              <w:rPr>
                <w:rFonts w:hint="eastAsia" w:ascii="仿宋" w:hAnsi="仿宋" w:eastAsia="仿宋" w:cs="仿宋_GB2312"/>
                <w:sz w:val="24"/>
                <w:highlight w:val="none"/>
              </w:rPr>
              <w:t>1</w:t>
            </w:r>
          </w:p>
        </w:tc>
        <w:tc>
          <w:tcPr>
            <w:tcW w:w="1389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66FC468">
            <w:pPr>
              <w:overflowPunct w:val="0"/>
              <w:spacing w:line="420" w:lineRule="exact"/>
              <w:jc w:val="both"/>
              <w:rPr>
                <w:rFonts w:ascii="仿宋" w:hAnsi="仿宋" w:eastAsia="仿宋" w:cs="仿宋_GB2312"/>
                <w:sz w:val="24"/>
                <w:highlight w:val="none"/>
              </w:rPr>
            </w:pPr>
            <w:r>
              <w:rPr>
                <w:rFonts w:hint="eastAsia" w:ascii="仿宋" w:hAnsi="仿宋" w:eastAsia="仿宋" w:cs="仿宋_GB2312"/>
                <w:sz w:val="24"/>
                <w:highlight w:val="none"/>
              </w:rPr>
              <w:t>专科：土建施工类、建设工程管理类、市政工程类；本科：土木类</w:t>
            </w:r>
          </w:p>
        </w:tc>
        <w:tc>
          <w:tcPr>
            <w:tcW w:w="3843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AD17CE4">
            <w:pPr>
              <w:overflowPunct w:val="0"/>
              <w:spacing w:line="420" w:lineRule="exact"/>
              <w:rPr>
                <w:rFonts w:ascii="仿宋" w:hAnsi="仿宋" w:eastAsia="仿宋" w:cs="仿宋_GB2312"/>
                <w:sz w:val="24"/>
                <w:highlight w:val="none"/>
              </w:rPr>
            </w:pPr>
            <w:r>
              <w:rPr>
                <w:rFonts w:hint="eastAsia" w:ascii="仿宋" w:hAnsi="仿宋" w:eastAsia="仿宋" w:cs="仿宋_GB2312"/>
                <w:sz w:val="24"/>
                <w:highlight w:val="none"/>
              </w:rPr>
              <w:t>1.年龄要求：40周岁及以下（1985年1月1日（含）及以后出生）；</w:t>
            </w:r>
          </w:p>
          <w:p w14:paraId="39FA832E">
            <w:pPr>
              <w:overflowPunct w:val="0"/>
              <w:spacing w:line="420" w:lineRule="exact"/>
              <w:rPr>
                <w:rFonts w:ascii="仿宋" w:hAnsi="仿宋" w:eastAsia="仿宋" w:cs="仿宋_GB2312"/>
                <w:sz w:val="24"/>
                <w:highlight w:val="none"/>
              </w:rPr>
            </w:pPr>
            <w:r>
              <w:rPr>
                <w:rFonts w:hint="eastAsia" w:ascii="仿宋" w:hAnsi="仿宋" w:eastAsia="仿宋" w:cs="仿宋_GB2312"/>
                <w:sz w:val="24"/>
                <w:highlight w:val="none"/>
              </w:rPr>
              <w:t>2.学历要求：国民教育序列专科及以上学历；</w:t>
            </w:r>
            <w:bookmarkStart w:id="2" w:name="_GoBack"/>
            <w:bookmarkEnd w:id="2"/>
          </w:p>
          <w:p w14:paraId="511FCE8F">
            <w:pPr>
              <w:overflowPunct w:val="0"/>
              <w:spacing w:line="420" w:lineRule="exact"/>
              <w:rPr>
                <w:rFonts w:ascii="仿宋" w:hAnsi="仿宋" w:eastAsia="仿宋" w:cs="仿宋_GB2312"/>
                <w:sz w:val="24"/>
                <w:highlight w:val="none"/>
              </w:rPr>
            </w:pPr>
            <w:r>
              <w:rPr>
                <w:rFonts w:hint="eastAsia" w:ascii="仿宋" w:hAnsi="仿宋" w:eastAsia="仿宋" w:cs="仿宋_GB2312"/>
                <w:sz w:val="24"/>
                <w:highlight w:val="none"/>
              </w:rPr>
              <w:t>3.工作经历：具有</w:t>
            </w:r>
            <w:r>
              <w:rPr>
                <w:rFonts w:ascii="仿宋" w:hAnsi="仿宋" w:eastAsia="仿宋" w:cs="仿宋_GB2312"/>
                <w:sz w:val="24"/>
                <w:highlight w:val="none"/>
              </w:rPr>
              <w:t>5</w:t>
            </w:r>
            <w:r>
              <w:rPr>
                <w:rFonts w:hint="eastAsia" w:ascii="仿宋" w:hAnsi="仿宋" w:eastAsia="仿宋" w:cs="仿宋_GB2312"/>
                <w:sz w:val="24"/>
                <w:highlight w:val="none"/>
              </w:rPr>
              <w:t>年及以上办公室文员、行政或综合管理岗位工作经验；</w:t>
            </w:r>
          </w:p>
          <w:p w14:paraId="230119F5">
            <w:pPr>
              <w:overflowPunct w:val="0"/>
              <w:spacing w:line="420" w:lineRule="exact"/>
              <w:rPr>
                <w:rFonts w:hint="eastAsia" w:ascii="仿宋" w:hAnsi="仿宋" w:eastAsia="仿宋" w:cs="仿宋_GB2312"/>
                <w:sz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_GB2312"/>
                <w:sz w:val="24"/>
                <w:highlight w:val="none"/>
              </w:rPr>
              <w:t>4.其他要求：熟悉公文写作、公文处理及档案管理流程，熟练使用 Office 办公软件，具有较强的文字功底、沟通协调能力和保密意识</w:t>
            </w:r>
            <w:r>
              <w:rPr>
                <w:rFonts w:hint="eastAsia" w:ascii="仿宋" w:hAnsi="仿宋" w:eastAsia="仿宋" w:cs="仿宋_GB2312"/>
                <w:sz w:val="24"/>
                <w:highlight w:val="none"/>
                <w:lang w:eastAsia="zh-CN"/>
              </w:rPr>
              <w:t>。</w:t>
            </w:r>
          </w:p>
        </w:tc>
        <w:tc>
          <w:tcPr>
            <w:tcW w:w="777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379034D">
            <w:pPr>
              <w:overflowPunct w:val="0"/>
              <w:spacing w:line="460" w:lineRule="exact"/>
              <w:jc w:val="center"/>
              <w:rPr>
                <w:rFonts w:ascii="仿宋" w:hAnsi="仿宋" w:eastAsia="仿宋" w:cs="仿宋_GB2312"/>
                <w:sz w:val="24"/>
                <w:highlight w:val="none"/>
              </w:rPr>
            </w:pPr>
            <w:r>
              <w:rPr>
                <w:rFonts w:hint="eastAsia" w:ascii="仿宋" w:hAnsi="仿宋" w:eastAsia="仿宋" w:cs="仿宋_GB2312"/>
                <w:sz w:val="24"/>
                <w:highlight w:val="none"/>
              </w:rPr>
              <w:t>达拉特旗</w:t>
            </w:r>
          </w:p>
        </w:tc>
      </w:tr>
    </w:tbl>
    <w:p w14:paraId="0F352B07">
      <w:pPr>
        <w:rPr>
          <w:rFonts w:ascii="仿宋_GB2312" w:hAnsi="仿宋_GB2312" w:eastAsia="仿宋_GB2312" w:cs="仿宋_GB2312"/>
          <w:color w:val="000000"/>
          <w:sz w:val="32"/>
          <w:szCs w:val="32"/>
          <w:highlight w:val="none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4881B1C7-6B89-4DE7-9488-7A4AD9808C83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FE0D756E-A833-48A8-8167-37073C02849C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0FC97463-C62C-4970-A160-75490E8B896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0574D5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B40E654">
                          <w:pPr>
                            <w:pStyle w:val="4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B40E654">
                    <w:pPr>
                      <w:pStyle w:val="4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FmMzIyMDg3MTI3MDE1ZDExMmRkNjQ5NDdkMWJjMmMifQ=="/>
  </w:docVars>
  <w:rsids>
    <w:rsidRoot w:val="3B682D37"/>
    <w:rsid w:val="000658AF"/>
    <w:rsid w:val="000A3F3B"/>
    <w:rsid w:val="001526B0"/>
    <w:rsid w:val="00197A26"/>
    <w:rsid w:val="001F7943"/>
    <w:rsid w:val="002452C3"/>
    <w:rsid w:val="004532D9"/>
    <w:rsid w:val="00465EB1"/>
    <w:rsid w:val="004A57EC"/>
    <w:rsid w:val="007F2C32"/>
    <w:rsid w:val="008A0016"/>
    <w:rsid w:val="00A23B63"/>
    <w:rsid w:val="00B428F6"/>
    <w:rsid w:val="00C3746A"/>
    <w:rsid w:val="00CD3082"/>
    <w:rsid w:val="01D432E9"/>
    <w:rsid w:val="02213CCB"/>
    <w:rsid w:val="02251150"/>
    <w:rsid w:val="02450F5B"/>
    <w:rsid w:val="02C8280A"/>
    <w:rsid w:val="045F1328"/>
    <w:rsid w:val="047A5783"/>
    <w:rsid w:val="04AA797F"/>
    <w:rsid w:val="04D035F5"/>
    <w:rsid w:val="062F6A41"/>
    <w:rsid w:val="0735517E"/>
    <w:rsid w:val="08285814"/>
    <w:rsid w:val="082C799B"/>
    <w:rsid w:val="087C0737"/>
    <w:rsid w:val="096558B9"/>
    <w:rsid w:val="09976F3F"/>
    <w:rsid w:val="099B298E"/>
    <w:rsid w:val="09C23F85"/>
    <w:rsid w:val="0A20038F"/>
    <w:rsid w:val="0A535D45"/>
    <w:rsid w:val="0ACD56AF"/>
    <w:rsid w:val="0AED2D97"/>
    <w:rsid w:val="0C813D11"/>
    <w:rsid w:val="0CCC4FEA"/>
    <w:rsid w:val="0CED6243"/>
    <w:rsid w:val="0D431838"/>
    <w:rsid w:val="0D771760"/>
    <w:rsid w:val="0DCC409E"/>
    <w:rsid w:val="0F9902B2"/>
    <w:rsid w:val="107439CE"/>
    <w:rsid w:val="10A818CA"/>
    <w:rsid w:val="10F62B09"/>
    <w:rsid w:val="11025A60"/>
    <w:rsid w:val="112E3DD6"/>
    <w:rsid w:val="11335637"/>
    <w:rsid w:val="11393235"/>
    <w:rsid w:val="116A1010"/>
    <w:rsid w:val="11DF352A"/>
    <w:rsid w:val="12014044"/>
    <w:rsid w:val="121A7943"/>
    <w:rsid w:val="12304A2B"/>
    <w:rsid w:val="12376E3C"/>
    <w:rsid w:val="12B04A66"/>
    <w:rsid w:val="134B03AD"/>
    <w:rsid w:val="13806B2E"/>
    <w:rsid w:val="13B10A95"/>
    <w:rsid w:val="14615E83"/>
    <w:rsid w:val="149C7A46"/>
    <w:rsid w:val="14CD36F2"/>
    <w:rsid w:val="14FC76C3"/>
    <w:rsid w:val="156C55BC"/>
    <w:rsid w:val="158C066E"/>
    <w:rsid w:val="15B17473"/>
    <w:rsid w:val="16175058"/>
    <w:rsid w:val="16415988"/>
    <w:rsid w:val="172132FD"/>
    <w:rsid w:val="1727107C"/>
    <w:rsid w:val="17A96819"/>
    <w:rsid w:val="183573F7"/>
    <w:rsid w:val="190C2B0B"/>
    <w:rsid w:val="19813B65"/>
    <w:rsid w:val="199F06C1"/>
    <w:rsid w:val="19B077D6"/>
    <w:rsid w:val="1A872550"/>
    <w:rsid w:val="1AD26ED1"/>
    <w:rsid w:val="1AE9320B"/>
    <w:rsid w:val="1B2B138E"/>
    <w:rsid w:val="1B8B1C52"/>
    <w:rsid w:val="1BED2999"/>
    <w:rsid w:val="1C145920"/>
    <w:rsid w:val="1CC7190C"/>
    <w:rsid w:val="1D443B77"/>
    <w:rsid w:val="1DF65ADA"/>
    <w:rsid w:val="1EBF49AE"/>
    <w:rsid w:val="1F140F98"/>
    <w:rsid w:val="20C444FE"/>
    <w:rsid w:val="21D95D87"/>
    <w:rsid w:val="22CA0EE4"/>
    <w:rsid w:val="22F44651"/>
    <w:rsid w:val="233174FD"/>
    <w:rsid w:val="237310A0"/>
    <w:rsid w:val="23B349C6"/>
    <w:rsid w:val="242A3A21"/>
    <w:rsid w:val="247A0EF7"/>
    <w:rsid w:val="24BC27D2"/>
    <w:rsid w:val="25504054"/>
    <w:rsid w:val="25C44658"/>
    <w:rsid w:val="26296D59"/>
    <w:rsid w:val="263A5311"/>
    <w:rsid w:val="266B5EB3"/>
    <w:rsid w:val="26C664D3"/>
    <w:rsid w:val="270377EB"/>
    <w:rsid w:val="271635D9"/>
    <w:rsid w:val="27960276"/>
    <w:rsid w:val="27B77C9D"/>
    <w:rsid w:val="28044EAF"/>
    <w:rsid w:val="2839797F"/>
    <w:rsid w:val="28705794"/>
    <w:rsid w:val="289A021C"/>
    <w:rsid w:val="295757E3"/>
    <w:rsid w:val="2A391AB9"/>
    <w:rsid w:val="2A3F0B69"/>
    <w:rsid w:val="2AA623A1"/>
    <w:rsid w:val="2AAA4765"/>
    <w:rsid w:val="2AD07052"/>
    <w:rsid w:val="2B157578"/>
    <w:rsid w:val="2CA92BEF"/>
    <w:rsid w:val="2CC6784D"/>
    <w:rsid w:val="2D1C26EA"/>
    <w:rsid w:val="2DCC0C18"/>
    <w:rsid w:val="2DE97352"/>
    <w:rsid w:val="2E0F3973"/>
    <w:rsid w:val="2F5B3DA7"/>
    <w:rsid w:val="2F7F55C7"/>
    <w:rsid w:val="30006D82"/>
    <w:rsid w:val="31B732C3"/>
    <w:rsid w:val="31CC029F"/>
    <w:rsid w:val="32290665"/>
    <w:rsid w:val="327411B4"/>
    <w:rsid w:val="328B39F1"/>
    <w:rsid w:val="33D5154E"/>
    <w:rsid w:val="343E239F"/>
    <w:rsid w:val="344B3B49"/>
    <w:rsid w:val="35B50130"/>
    <w:rsid w:val="36AA60B5"/>
    <w:rsid w:val="371F2036"/>
    <w:rsid w:val="376D2DA2"/>
    <w:rsid w:val="37A73507"/>
    <w:rsid w:val="37DA39D0"/>
    <w:rsid w:val="37E1529E"/>
    <w:rsid w:val="383D78C2"/>
    <w:rsid w:val="388C61B0"/>
    <w:rsid w:val="38F21E7C"/>
    <w:rsid w:val="38F31085"/>
    <w:rsid w:val="393671C3"/>
    <w:rsid w:val="39B11450"/>
    <w:rsid w:val="3A0D15A7"/>
    <w:rsid w:val="3A3325F2"/>
    <w:rsid w:val="3A6E3D80"/>
    <w:rsid w:val="3AF85FB3"/>
    <w:rsid w:val="3B0002BD"/>
    <w:rsid w:val="3B1C408B"/>
    <w:rsid w:val="3B682D37"/>
    <w:rsid w:val="3BA06121"/>
    <w:rsid w:val="3BED1FC6"/>
    <w:rsid w:val="3CBE68C7"/>
    <w:rsid w:val="3CD46B31"/>
    <w:rsid w:val="3CD72493"/>
    <w:rsid w:val="3D1C7CFC"/>
    <w:rsid w:val="3E3F082D"/>
    <w:rsid w:val="3E78202C"/>
    <w:rsid w:val="3E7C38CA"/>
    <w:rsid w:val="3EBF1A09"/>
    <w:rsid w:val="3ECA0ADA"/>
    <w:rsid w:val="3F38052C"/>
    <w:rsid w:val="3FF73D1C"/>
    <w:rsid w:val="3FFA0F4B"/>
    <w:rsid w:val="404339C1"/>
    <w:rsid w:val="42187DAE"/>
    <w:rsid w:val="422E45EF"/>
    <w:rsid w:val="42D25481"/>
    <w:rsid w:val="43133B07"/>
    <w:rsid w:val="46123D19"/>
    <w:rsid w:val="464738A3"/>
    <w:rsid w:val="465B470D"/>
    <w:rsid w:val="47CA7D9C"/>
    <w:rsid w:val="47E726FC"/>
    <w:rsid w:val="485853A8"/>
    <w:rsid w:val="48E93353"/>
    <w:rsid w:val="48EA429E"/>
    <w:rsid w:val="4A3C6E70"/>
    <w:rsid w:val="4B271706"/>
    <w:rsid w:val="4BEE5FAA"/>
    <w:rsid w:val="4C30027D"/>
    <w:rsid w:val="4C5E447A"/>
    <w:rsid w:val="4C6D64DA"/>
    <w:rsid w:val="4CAD0DFF"/>
    <w:rsid w:val="4CC70FA3"/>
    <w:rsid w:val="4D382631"/>
    <w:rsid w:val="4ECD7845"/>
    <w:rsid w:val="4F3A0D5E"/>
    <w:rsid w:val="502B33A2"/>
    <w:rsid w:val="50F02D79"/>
    <w:rsid w:val="52545DF1"/>
    <w:rsid w:val="530E09B8"/>
    <w:rsid w:val="531C6FD2"/>
    <w:rsid w:val="53302F0D"/>
    <w:rsid w:val="539A4092"/>
    <w:rsid w:val="53FC10F2"/>
    <w:rsid w:val="54FF7783"/>
    <w:rsid w:val="556A2277"/>
    <w:rsid w:val="566E5538"/>
    <w:rsid w:val="57234DD3"/>
    <w:rsid w:val="576A56BA"/>
    <w:rsid w:val="58BC1D6A"/>
    <w:rsid w:val="59D579B4"/>
    <w:rsid w:val="59ED30F5"/>
    <w:rsid w:val="59FE5072"/>
    <w:rsid w:val="5A584E73"/>
    <w:rsid w:val="5A5A55F7"/>
    <w:rsid w:val="5A8F7672"/>
    <w:rsid w:val="5B7C5C49"/>
    <w:rsid w:val="5BDF2B47"/>
    <w:rsid w:val="5CB82EFD"/>
    <w:rsid w:val="5CCD7CBB"/>
    <w:rsid w:val="5CDE4BCB"/>
    <w:rsid w:val="5DD971E8"/>
    <w:rsid w:val="5E37251D"/>
    <w:rsid w:val="5E9C3C53"/>
    <w:rsid w:val="604610B7"/>
    <w:rsid w:val="619C08D0"/>
    <w:rsid w:val="61AA3F6A"/>
    <w:rsid w:val="61DC210A"/>
    <w:rsid w:val="6206395E"/>
    <w:rsid w:val="623C6BC4"/>
    <w:rsid w:val="624A3B5C"/>
    <w:rsid w:val="63051831"/>
    <w:rsid w:val="63362D06"/>
    <w:rsid w:val="633D55C7"/>
    <w:rsid w:val="637020C5"/>
    <w:rsid w:val="63FF15A7"/>
    <w:rsid w:val="64065861"/>
    <w:rsid w:val="640D6BEF"/>
    <w:rsid w:val="64250943"/>
    <w:rsid w:val="644B3221"/>
    <w:rsid w:val="644E3EA2"/>
    <w:rsid w:val="64505E25"/>
    <w:rsid w:val="66ED300E"/>
    <w:rsid w:val="67BF1ED9"/>
    <w:rsid w:val="67F63329"/>
    <w:rsid w:val="67FC552F"/>
    <w:rsid w:val="682A23EF"/>
    <w:rsid w:val="684E14CD"/>
    <w:rsid w:val="688E0E34"/>
    <w:rsid w:val="69A821B4"/>
    <w:rsid w:val="69FB5976"/>
    <w:rsid w:val="6A1B2138"/>
    <w:rsid w:val="6B3979ED"/>
    <w:rsid w:val="6B3D5CED"/>
    <w:rsid w:val="6B500375"/>
    <w:rsid w:val="6B71426E"/>
    <w:rsid w:val="6BAB4AA8"/>
    <w:rsid w:val="6BD9334B"/>
    <w:rsid w:val="6C0703C8"/>
    <w:rsid w:val="6CD52274"/>
    <w:rsid w:val="6DB4585C"/>
    <w:rsid w:val="6DEC1F6B"/>
    <w:rsid w:val="6E761580"/>
    <w:rsid w:val="6E850133"/>
    <w:rsid w:val="6EA7661B"/>
    <w:rsid w:val="6EC15328"/>
    <w:rsid w:val="6F345470"/>
    <w:rsid w:val="6F993A2D"/>
    <w:rsid w:val="701121F0"/>
    <w:rsid w:val="70182BA3"/>
    <w:rsid w:val="703C0CDD"/>
    <w:rsid w:val="704D3D1A"/>
    <w:rsid w:val="706F687E"/>
    <w:rsid w:val="711E1E29"/>
    <w:rsid w:val="71E13469"/>
    <w:rsid w:val="71E15928"/>
    <w:rsid w:val="72916D8D"/>
    <w:rsid w:val="72BB015E"/>
    <w:rsid w:val="72D6323A"/>
    <w:rsid w:val="72F90BB3"/>
    <w:rsid w:val="73247AB1"/>
    <w:rsid w:val="737B199D"/>
    <w:rsid w:val="746611CC"/>
    <w:rsid w:val="7469611D"/>
    <w:rsid w:val="747F2D1C"/>
    <w:rsid w:val="754F15F5"/>
    <w:rsid w:val="7560480C"/>
    <w:rsid w:val="757458CD"/>
    <w:rsid w:val="75886C0C"/>
    <w:rsid w:val="75E97886"/>
    <w:rsid w:val="75F13D00"/>
    <w:rsid w:val="760F63D2"/>
    <w:rsid w:val="76775080"/>
    <w:rsid w:val="770737D2"/>
    <w:rsid w:val="77545E55"/>
    <w:rsid w:val="77F06F42"/>
    <w:rsid w:val="785E71CD"/>
    <w:rsid w:val="786413A3"/>
    <w:rsid w:val="78D930EC"/>
    <w:rsid w:val="793A6280"/>
    <w:rsid w:val="795367CF"/>
    <w:rsid w:val="7A5403E1"/>
    <w:rsid w:val="7A92573B"/>
    <w:rsid w:val="7AFA086D"/>
    <w:rsid w:val="7BA7127F"/>
    <w:rsid w:val="7BDD52E3"/>
    <w:rsid w:val="7D246B1F"/>
    <w:rsid w:val="7D38061E"/>
    <w:rsid w:val="7D964F22"/>
    <w:rsid w:val="7DB268B0"/>
    <w:rsid w:val="7E317BFE"/>
    <w:rsid w:val="7E711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3">
    <w:name w:val="Date"/>
    <w:basedOn w:val="1"/>
    <w:next w:val="1"/>
    <w:link w:val="13"/>
    <w:qFormat/>
    <w:uiPriority w:val="0"/>
    <w:pPr>
      <w:ind w:left="100" w:leftChars="25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next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7">
    <w:name w:val="Body Text First Indent 2"/>
    <w:basedOn w:val="2"/>
    <w:qFormat/>
    <w:uiPriority w:val="0"/>
    <w:pPr>
      <w:autoSpaceDE w:val="0"/>
      <w:autoSpaceDN w:val="0"/>
      <w:adjustRightInd w:val="0"/>
      <w:spacing w:line="360" w:lineRule="auto"/>
      <w:ind w:firstLine="420"/>
      <w:jc w:val="left"/>
    </w:pPr>
    <w:rPr>
      <w:rFonts w:ascii="仿宋_GB2312" w:eastAsia="仿宋_GB2312"/>
      <w:color w:val="000000"/>
      <w:kern w:val="0"/>
      <w:lang w:eastAsia="en-US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Hyperlink"/>
    <w:basedOn w:val="10"/>
    <w:qFormat/>
    <w:uiPriority w:val="0"/>
    <w:rPr>
      <w:color w:val="0000FF"/>
      <w:u w:val="single"/>
    </w:rPr>
  </w:style>
  <w:style w:type="character" w:customStyle="1" w:styleId="13">
    <w:name w:val="日期 Char"/>
    <w:basedOn w:val="10"/>
    <w:link w:val="3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0ce9aaa4-53b1-4358-9b5d-bdd19474b7ea</errorID>
      <errorWord>》</errorWord>
      <group>L1_Word</group>
      <groupName>字词问题</groupName>
      <ability>L2_Typo</ability>
      <abilityName>字词错误</abilityName>
      <candidateList>
        <item>》等</item>
      </candidateList>
      <explain/>
      <paraID>39CBB7C1</paraID>
      <start>44</start>
      <end>46</end>
      <status>modified</status>
      <modifiedWord>》等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FEFB002-B6F0-4701-B3C0-D6D72AF5B4C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396</Words>
  <Characters>416</Characters>
  <Lines>35</Lines>
  <Paragraphs>9</Paragraphs>
  <TotalTime>10</TotalTime>
  <ScaleCrop>false</ScaleCrop>
  <LinksUpToDate>false</LinksUpToDate>
  <CharactersWithSpaces>418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2024-05-20T00:57:00Z</dcterms:created>
  <dc:creator>Maisie</dc:creator>
  <cp:lastModifiedBy>潇</cp:lastModifiedBy>
  <cp:lastPrinted>2026-06-24T10:18:00Z</cp:lastPrinted>
  <dcterms:modified xsi:type="dcterms:W3CDTF">2026-10-12T03:35:50Z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936E88A6A37C4F819846BB184EB7D1E0_13</vt:lpwstr>
  </property>
  <property fmtid="{D5CDD505-2E9C-101B-9397-08002B2CF9AE}" pid="4" name="KSOTemplateDocerSaveRecord">
    <vt:lpwstr>eyJoZGlkIjoiNzcwYjVhYmM4ZDBmYmVjYzU2YWI3MmRiYmE1YWNiMjMiLCJ1c2VySWQiOiI0NTIxNTIyMTAifQ==</vt:lpwstr>
  </property>
</Properties>
</file>